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47" w:rsidRDefault="0016752F">
      <w:pPr>
        <w:rPr>
          <w:b/>
          <w:sz w:val="28"/>
          <w:szCs w:val="28"/>
        </w:rPr>
      </w:pPr>
      <w:r w:rsidRPr="00ED6E32">
        <w:rPr>
          <w:b/>
          <w:sz w:val="28"/>
          <w:szCs w:val="28"/>
        </w:rPr>
        <w:t>Ref</w:t>
      </w:r>
      <w:r w:rsidR="00ED6E32" w:rsidRPr="00ED6E32">
        <w:rPr>
          <w:b/>
          <w:sz w:val="28"/>
          <w:szCs w:val="28"/>
        </w:rPr>
        <w:t>e</w:t>
      </w:r>
      <w:r w:rsidRPr="00ED6E32">
        <w:rPr>
          <w:b/>
          <w:sz w:val="28"/>
          <w:szCs w:val="28"/>
        </w:rPr>
        <w:t>ra</w:t>
      </w:r>
      <w:r w:rsidR="00ED6E32" w:rsidRPr="00ED6E32">
        <w:rPr>
          <w:b/>
          <w:sz w:val="28"/>
          <w:szCs w:val="28"/>
        </w:rPr>
        <w:t>t</w:t>
      </w:r>
      <w:r w:rsidRPr="00ED6E32">
        <w:rPr>
          <w:b/>
          <w:sz w:val="28"/>
          <w:szCs w:val="28"/>
        </w:rPr>
        <w:t xml:space="preserve"> fra område møde d. 18. dece</w:t>
      </w:r>
      <w:r w:rsidR="00ED6E32" w:rsidRPr="00ED6E32">
        <w:rPr>
          <w:b/>
          <w:sz w:val="28"/>
          <w:szCs w:val="28"/>
        </w:rPr>
        <w:t>m</w:t>
      </w:r>
      <w:r w:rsidRPr="00ED6E32">
        <w:rPr>
          <w:b/>
          <w:sz w:val="28"/>
          <w:szCs w:val="28"/>
        </w:rPr>
        <w:t>b</w:t>
      </w:r>
      <w:r w:rsidR="00ED6E32" w:rsidRPr="00ED6E32">
        <w:rPr>
          <w:b/>
          <w:sz w:val="28"/>
          <w:szCs w:val="28"/>
        </w:rPr>
        <w:t>e</w:t>
      </w:r>
      <w:r w:rsidRPr="00ED6E32">
        <w:rPr>
          <w:b/>
          <w:sz w:val="28"/>
          <w:szCs w:val="28"/>
        </w:rPr>
        <w:t>r 2018 Ishø</w:t>
      </w:r>
      <w:r w:rsidR="00ED6E32" w:rsidRPr="00ED6E32">
        <w:rPr>
          <w:b/>
          <w:sz w:val="28"/>
          <w:szCs w:val="28"/>
        </w:rPr>
        <w:t>j</w:t>
      </w:r>
      <w:r w:rsidRPr="00ED6E32">
        <w:rPr>
          <w:b/>
          <w:sz w:val="28"/>
          <w:szCs w:val="28"/>
        </w:rPr>
        <w:t xml:space="preserve"> Idrætsc</w:t>
      </w:r>
      <w:r w:rsidR="00ED6E32" w:rsidRPr="00ED6E32">
        <w:rPr>
          <w:b/>
          <w:sz w:val="28"/>
          <w:szCs w:val="28"/>
        </w:rPr>
        <w:t>e</w:t>
      </w:r>
      <w:r w:rsidRPr="00ED6E32">
        <w:rPr>
          <w:b/>
          <w:sz w:val="28"/>
          <w:szCs w:val="28"/>
        </w:rPr>
        <w:t>nter</w:t>
      </w:r>
    </w:p>
    <w:p w:rsidR="00ED6E32" w:rsidRDefault="00ED6E32">
      <w:pPr>
        <w:rPr>
          <w:sz w:val="24"/>
          <w:szCs w:val="24"/>
        </w:rPr>
      </w:pPr>
      <w:r w:rsidRPr="00500499">
        <w:rPr>
          <w:b/>
          <w:sz w:val="24"/>
          <w:szCs w:val="24"/>
        </w:rPr>
        <w:t>Ad 1. Nyt fra HI ved områdeformand Claus Larsen.</w:t>
      </w:r>
      <w:r w:rsidR="002507BF">
        <w:rPr>
          <w:sz w:val="24"/>
          <w:szCs w:val="24"/>
        </w:rPr>
        <w:t xml:space="preserve"> Der blev afviklet HB møde i forbindelse med Campus 2018 d. 21. november. Fra mødet kan berettes:</w:t>
      </w:r>
    </w:p>
    <w:p w:rsidR="002507BF" w:rsidRDefault="002507BF" w:rsidP="002507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 har søgt efter samarbejdspartnere indenfor forhandlingskartellet (de 12 mindre fagforeninger vi allerede er i forbund med), til deling af administrationen </w:t>
      </w:r>
      <w:bookmarkStart w:id="0" w:name="_GoBack"/>
      <w:bookmarkEnd w:id="0"/>
      <w:r>
        <w:rPr>
          <w:sz w:val="24"/>
          <w:szCs w:val="24"/>
        </w:rPr>
        <w:t xml:space="preserve">pt. placeret i Solrød. </w:t>
      </w:r>
      <w:r w:rsidR="004A4ABB">
        <w:rPr>
          <w:sz w:val="24"/>
          <w:szCs w:val="24"/>
        </w:rPr>
        <w:t xml:space="preserve">Det Offentlige </w:t>
      </w:r>
      <w:r>
        <w:rPr>
          <w:sz w:val="24"/>
          <w:szCs w:val="24"/>
        </w:rPr>
        <w:t>Beredskab</w:t>
      </w:r>
      <w:r w:rsidR="00F8495C">
        <w:rPr>
          <w:sz w:val="24"/>
          <w:szCs w:val="24"/>
        </w:rPr>
        <w:t>s</w:t>
      </w:r>
      <w:r w:rsidR="004A4ABB">
        <w:rPr>
          <w:sz w:val="24"/>
          <w:szCs w:val="24"/>
        </w:rPr>
        <w:t xml:space="preserve"> Lands</w:t>
      </w:r>
      <w:r w:rsidR="00F8495C">
        <w:rPr>
          <w:sz w:val="24"/>
          <w:szCs w:val="24"/>
        </w:rPr>
        <w:t>forbund</w:t>
      </w:r>
      <w:r w:rsidR="004A4ABB">
        <w:rPr>
          <w:sz w:val="24"/>
          <w:szCs w:val="24"/>
        </w:rPr>
        <w:t xml:space="preserve"> (DOBL)</w:t>
      </w:r>
      <w:r>
        <w:rPr>
          <w:sz w:val="24"/>
          <w:szCs w:val="24"/>
        </w:rPr>
        <w:t xml:space="preserve">, </w:t>
      </w:r>
      <w:r w:rsidR="004A4ABB">
        <w:rPr>
          <w:sz w:val="24"/>
          <w:szCs w:val="24"/>
        </w:rPr>
        <w:t xml:space="preserve">Dansk </w:t>
      </w:r>
      <w:r>
        <w:rPr>
          <w:sz w:val="24"/>
          <w:szCs w:val="24"/>
        </w:rPr>
        <w:t>Formandsforening</w:t>
      </w:r>
      <w:r w:rsidR="004A4ABB">
        <w:rPr>
          <w:sz w:val="24"/>
          <w:szCs w:val="24"/>
        </w:rPr>
        <w:t xml:space="preserve"> (DFF)</w:t>
      </w:r>
      <w:r>
        <w:rPr>
          <w:sz w:val="24"/>
          <w:szCs w:val="24"/>
        </w:rPr>
        <w:t xml:space="preserve"> der dækker formænd for byggepladser, entreprenører </w:t>
      </w:r>
      <w:proofErr w:type="spellStart"/>
      <w:r>
        <w:rPr>
          <w:sz w:val="24"/>
          <w:szCs w:val="24"/>
        </w:rPr>
        <w:t>o.lign</w:t>
      </w:r>
      <w:proofErr w:type="spellEnd"/>
      <w:r>
        <w:rPr>
          <w:sz w:val="24"/>
          <w:szCs w:val="24"/>
        </w:rPr>
        <w:t>.)</w:t>
      </w:r>
    </w:p>
    <w:p w:rsidR="002507BF" w:rsidRDefault="002507BF" w:rsidP="002507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var indlæg omkring FH (Fagbevægelsens Hovedorganisation), den nye fusion mellem LO og FTF.</w:t>
      </w:r>
    </w:p>
    <w:p w:rsidR="002507BF" w:rsidRDefault="002507BF" w:rsidP="002507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HI-Bladet får nyt </w:t>
      </w:r>
      <w:proofErr w:type="spellStart"/>
      <w:r>
        <w:rPr>
          <w:sz w:val="24"/>
          <w:szCs w:val="24"/>
        </w:rPr>
        <w:t>lay-out</w:t>
      </w:r>
      <w:proofErr w:type="spellEnd"/>
      <w:r>
        <w:rPr>
          <w:sz w:val="24"/>
          <w:szCs w:val="24"/>
        </w:rPr>
        <w:t xml:space="preserve"> mm., da HI nu samarbejder med nyt firma omkring HI-Bladet.</w:t>
      </w:r>
    </w:p>
    <w:p w:rsidR="00500499" w:rsidRDefault="002507BF" w:rsidP="002507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Campus 18 havde ”kun” ca. 80 deltagere, på trods af gode emner. Måske der var konkurrence fra andet arr. med Connect Sport, hvorfor der bør samarbejdes bedre i forhold til at undgå en gentagelse.</w:t>
      </w:r>
    </w:p>
    <w:p w:rsidR="002507BF" w:rsidRPr="00500499" w:rsidRDefault="00500499" w:rsidP="00500499">
      <w:pPr>
        <w:rPr>
          <w:sz w:val="24"/>
          <w:szCs w:val="24"/>
        </w:rPr>
      </w:pPr>
      <w:r w:rsidRPr="00500499">
        <w:rPr>
          <w:sz w:val="24"/>
          <w:szCs w:val="24"/>
        </w:rPr>
        <w:t>For Claus var emnet brandsyn, driftsjournaler osv. meget relevant og kunne være tema på et af de kommende områdemøder.</w:t>
      </w:r>
    </w:p>
    <w:p w:rsidR="00500499" w:rsidRDefault="00500499">
      <w:pPr>
        <w:rPr>
          <w:b/>
          <w:sz w:val="24"/>
          <w:szCs w:val="24"/>
        </w:rPr>
      </w:pPr>
      <w:r w:rsidRPr="00500499">
        <w:rPr>
          <w:b/>
          <w:sz w:val="24"/>
          <w:szCs w:val="24"/>
        </w:rPr>
        <w:t>Ad 2. PFA pension</w:t>
      </w:r>
      <w:r>
        <w:rPr>
          <w:b/>
          <w:sz w:val="24"/>
          <w:szCs w:val="24"/>
        </w:rPr>
        <w:t xml:space="preserve"> ved Jens Nordentoft.</w:t>
      </w:r>
    </w:p>
    <w:p w:rsidR="00ED6E32" w:rsidRDefault="00500499" w:rsidP="0050049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opfordres til, at man bestiller en personlig samtale over telefon og PC-skærm eller ved personligt fremmøde, så der kan gås i dybden med de individuelle forhold, børn/ingen børn, valg af risikoprofil mv.. Da udgangspunktet er én model, der jo ikke passer på alle.</w:t>
      </w:r>
    </w:p>
    <w:p w:rsidR="00500499" w:rsidRDefault="00500499" w:rsidP="0050049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har som medlemmer af HI, en pensionsordning hos PFA, da ”forhandlingskartellet” samlet har indgået en aftale med PFA.</w:t>
      </w:r>
    </w:p>
    <w:p w:rsidR="00500499" w:rsidRDefault="00500499" w:rsidP="0050049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Vi/forhandlingskartellet har et eget site: pfa.dk/</w:t>
      </w:r>
      <w:proofErr w:type="spellStart"/>
      <w:r>
        <w:rPr>
          <w:sz w:val="24"/>
          <w:szCs w:val="24"/>
        </w:rPr>
        <w:t>fk</w:t>
      </w:r>
      <w:proofErr w:type="spellEnd"/>
      <w:r>
        <w:rPr>
          <w:sz w:val="24"/>
          <w:szCs w:val="24"/>
        </w:rPr>
        <w:t xml:space="preserve"> her kan du se indholdet af aftalen.</w:t>
      </w:r>
    </w:p>
    <w:p w:rsidR="00500499" w:rsidRDefault="00500499" w:rsidP="0050049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også på ”Mit PFA” og se ordningen samt evt. arbejdsgiverbetalt pension hos PFA.</w:t>
      </w:r>
    </w:p>
    <w:p w:rsidR="00500499" w:rsidRDefault="00500499" w:rsidP="0050049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muligt at tilkøbe (og senere fravælge)</w:t>
      </w:r>
      <w:r w:rsidR="00265285">
        <w:rPr>
          <w:sz w:val="24"/>
          <w:szCs w:val="24"/>
        </w:rPr>
        <w:t xml:space="preserve"> frivillige ekstra dækninger på fx erhvervsevne, helbredsikring afhængig af din arbejdssituation og private forhold.</w:t>
      </w:r>
    </w:p>
    <w:p w:rsidR="006251EE" w:rsidRPr="006251EE" w:rsidRDefault="006251EE" w:rsidP="006251EE">
      <w:pPr>
        <w:rPr>
          <w:sz w:val="24"/>
          <w:szCs w:val="24"/>
        </w:rPr>
      </w:pPr>
      <w:r>
        <w:rPr>
          <w:sz w:val="24"/>
          <w:szCs w:val="24"/>
        </w:rPr>
        <w:t>Enkelte havde deres ”egen” opfattelse af, hvordan man bedst håndterede sine pensionsforhold og det er der jo også plads til.</w:t>
      </w:r>
    </w:p>
    <w:p w:rsidR="00265285" w:rsidRPr="00775A22" w:rsidRDefault="00265285" w:rsidP="00265285">
      <w:pPr>
        <w:rPr>
          <w:b/>
          <w:sz w:val="24"/>
          <w:szCs w:val="24"/>
        </w:rPr>
      </w:pPr>
      <w:r w:rsidRPr="00775A22">
        <w:rPr>
          <w:b/>
          <w:sz w:val="24"/>
          <w:szCs w:val="24"/>
        </w:rPr>
        <w:t>Ad 3. Videre</w:t>
      </w:r>
      <w:r w:rsidR="00775A22" w:rsidRPr="00775A22">
        <w:rPr>
          <w:b/>
          <w:sz w:val="24"/>
          <w:szCs w:val="24"/>
        </w:rPr>
        <w:t>uddannelse ved Claus Frejo</w:t>
      </w:r>
      <w:r w:rsidRPr="00775A22">
        <w:rPr>
          <w:b/>
          <w:sz w:val="24"/>
          <w:szCs w:val="24"/>
        </w:rPr>
        <w:t xml:space="preserve"> IUC.</w:t>
      </w:r>
    </w:p>
    <w:p w:rsidR="00265285" w:rsidRDefault="00265285" w:rsidP="0026528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65285">
        <w:rPr>
          <w:sz w:val="24"/>
          <w:szCs w:val="24"/>
        </w:rPr>
        <w:t>Idræt er blevet en branche</w:t>
      </w:r>
      <w:r>
        <w:rPr>
          <w:sz w:val="24"/>
          <w:szCs w:val="24"/>
        </w:rPr>
        <w:t>, hvor der forventes ”professionelle” aktører og medarbejdere.</w:t>
      </w:r>
    </w:p>
    <w:p w:rsidR="00265285" w:rsidRDefault="00265285" w:rsidP="002652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 facilitet til facilitator. Det kræver en uddannelsesplan, hvis man vil have en karriere.</w:t>
      </w:r>
    </w:p>
    <w:p w:rsidR="00265285" w:rsidRDefault="00265285" w:rsidP="002652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tilbyder uddannelse på akademi-niveau = 50 </w:t>
      </w:r>
      <w:proofErr w:type="spellStart"/>
      <w:r>
        <w:rPr>
          <w:sz w:val="24"/>
          <w:szCs w:val="24"/>
        </w:rPr>
        <w:t>ects</w:t>
      </w:r>
      <w:proofErr w:type="spellEnd"/>
      <w:r>
        <w:rPr>
          <w:sz w:val="24"/>
          <w:szCs w:val="24"/>
        </w:rPr>
        <w:t xml:space="preserve"> point. Dette opnås via 2 større moduler Personlig ledelse og Strategisk ledelse (af et center), der tilsammen giver 35 </w:t>
      </w:r>
      <w:proofErr w:type="spellStart"/>
      <w:r>
        <w:rPr>
          <w:sz w:val="24"/>
          <w:szCs w:val="24"/>
        </w:rPr>
        <w:t>ects</w:t>
      </w:r>
      <w:proofErr w:type="spellEnd"/>
      <w:r>
        <w:rPr>
          <w:sz w:val="24"/>
          <w:szCs w:val="24"/>
        </w:rPr>
        <w:t xml:space="preserve"> point. Der kan herefter suppleres op til 50 </w:t>
      </w:r>
      <w:proofErr w:type="spellStart"/>
      <w:r>
        <w:rPr>
          <w:sz w:val="24"/>
          <w:szCs w:val="24"/>
        </w:rPr>
        <w:t>ects</w:t>
      </w:r>
      <w:proofErr w:type="spellEnd"/>
      <w:r>
        <w:rPr>
          <w:sz w:val="24"/>
          <w:szCs w:val="24"/>
        </w:rPr>
        <w:t xml:space="preserve"> point, ved at vælge mellem en række mindre moduler, der hver giver 5 </w:t>
      </w:r>
      <w:proofErr w:type="spellStart"/>
      <w:r>
        <w:rPr>
          <w:sz w:val="24"/>
          <w:szCs w:val="24"/>
        </w:rPr>
        <w:t>ects</w:t>
      </w:r>
      <w:proofErr w:type="spellEnd"/>
      <w:r>
        <w:rPr>
          <w:sz w:val="24"/>
          <w:szCs w:val="24"/>
        </w:rPr>
        <w:t xml:space="preserve"> point. Der afsluttes med en bestået hovedopgave.</w:t>
      </w:r>
    </w:p>
    <w:p w:rsidR="00265285" w:rsidRDefault="00265285" w:rsidP="002652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Der er tilskudsmuligheder til akademi-niveau via ”Omstillingsfonden”</w:t>
      </w:r>
      <w:r w:rsidR="00775A22">
        <w:rPr>
          <w:sz w:val="24"/>
          <w:szCs w:val="24"/>
        </w:rPr>
        <w:t>, hvor der kan søges op til kr. 10.000. Arbejdsgiver får tilskud til dækning af medarbejder der er på uddannelse på anden vis på 5-600 kr. dagligt.</w:t>
      </w:r>
    </w:p>
    <w:p w:rsidR="00775A22" w:rsidRDefault="00775A22" w:rsidP="0026528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 vi samle medarbejdere fra 5-10 idrætsanlæg fra område 1, kan vi få placeret et eller flere af de små uddannelsesmoduler i område 1. Så sparer vi på udgifter til transport og evt. overnatning. Vi kunne lave en uddannelsesgruppe fra område 1 til at koordinere med Claus Frejo fra IUC.</w:t>
      </w:r>
    </w:p>
    <w:p w:rsidR="00775A22" w:rsidRDefault="00775A22" w:rsidP="00775A22">
      <w:pPr>
        <w:rPr>
          <w:sz w:val="24"/>
          <w:szCs w:val="24"/>
        </w:rPr>
      </w:pPr>
      <w:r>
        <w:rPr>
          <w:sz w:val="24"/>
          <w:szCs w:val="24"/>
        </w:rPr>
        <w:t>Mødet blev afsluttet med en rundvisning på idrætscentret og dejlig frokost.</w:t>
      </w:r>
    </w:p>
    <w:p w:rsidR="00775A22" w:rsidRDefault="00775A22" w:rsidP="00775A22">
      <w:pPr>
        <w:rPr>
          <w:sz w:val="24"/>
          <w:szCs w:val="24"/>
        </w:rPr>
      </w:pPr>
      <w:r>
        <w:rPr>
          <w:sz w:val="24"/>
          <w:szCs w:val="24"/>
        </w:rPr>
        <w:t>Husk, at der vil blive sendt en opkrævning på kr. 300 i deltager gebyr.</w:t>
      </w:r>
    </w:p>
    <w:p w:rsidR="00775A22" w:rsidRDefault="00775A22" w:rsidP="00775A22">
      <w:pPr>
        <w:rPr>
          <w:sz w:val="24"/>
          <w:szCs w:val="24"/>
        </w:rPr>
      </w:pPr>
    </w:p>
    <w:p w:rsidR="00775A22" w:rsidRPr="00775A22" w:rsidRDefault="00775A22" w:rsidP="00775A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Referent  Finn</w:t>
      </w:r>
      <w:proofErr w:type="gramEnd"/>
      <w:r>
        <w:rPr>
          <w:sz w:val="24"/>
          <w:szCs w:val="24"/>
        </w:rPr>
        <w:t xml:space="preserve"> Thorsøe 21. december 2018</w:t>
      </w:r>
    </w:p>
    <w:sectPr w:rsidR="00775A22" w:rsidRPr="00775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F610D"/>
    <w:multiLevelType w:val="hybridMultilevel"/>
    <w:tmpl w:val="135AA93C"/>
    <w:lvl w:ilvl="0" w:tplc="8110C3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F"/>
    <w:rsid w:val="0016752F"/>
    <w:rsid w:val="002507BF"/>
    <w:rsid w:val="00265285"/>
    <w:rsid w:val="004A4ABB"/>
    <w:rsid w:val="00500499"/>
    <w:rsid w:val="005962D2"/>
    <w:rsid w:val="006251EE"/>
    <w:rsid w:val="00775A22"/>
    <w:rsid w:val="00975647"/>
    <w:rsid w:val="00AF1DEF"/>
    <w:rsid w:val="00B47B39"/>
    <w:rsid w:val="00ED6E32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59E3"/>
  <w15:docId w15:val="{02C1053D-B1BA-460D-8152-9ABDD1B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Furesø Kommune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 Thorsøe</dc:creator>
  <cp:lastModifiedBy>Anita Primdahl</cp:lastModifiedBy>
  <cp:revision>3</cp:revision>
  <dcterms:created xsi:type="dcterms:W3CDTF">2019-01-09T12:29:00Z</dcterms:created>
  <dcterms:modified xsi:type="dcterms:W3CDTF">2019-01-14T11:50:00Z</dcterms:modified>
</cp:coreProperties>
</file>